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FA" w:rsidRDefault="007B6CFA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  <w:r w:rsidRPr="00804E87">
        <w:rPr>
          <w:rFonts w:ascii="Tahoma" w:hAnsi="Tahoma" w:cs="Tahoma"/>
          <w:bCs/>
          <w:sz w:val="18"/>
          <w:szCs w:val="18"/>
          <w:lang w:eastAsia="ru-RU"/>
        </w:rPr>
        <w:t>Информация о наличии (отсутствии) технической возможности доступа к регулируемым товарам и ус</w:t>
      </w:r>
      <w:r>
        <w:rPr>
          <w:rFonts w:ascii="Tahoma" w:hAnsi="Tahoma" w:cs="Tahoma"/>
          <w:bCs/>
          <w:sz w:val="18"/>
          <w:szCs w:val="18"/>
          <w:lang w:eastAsia="ru-RU"/>
        </w:rPr>
        <w:t>лугам регулируемых организаций,</w:t>
      </w:r>
      <w:r w:rsidRPr="00804E87">
        <w:rPr>
          <w:rFonts w:ascii="Tahoma" w:hAnsi="Tahoma" w:cs="Tahoma"/>
          <w:bCs/>
          <w:sz w:val="18"/>
          <w:szCs w:val="18"/>
          <w:lang w:eastAsia="ru-RU"/>
        </w:rPr>
        <w:t xml:space="preserve"> а также о регистрации и ходе реализации заявок на подклю</w:t>
      </w:r>
      <w:r>
        <w:rPr>
          <w:rFonts w:ascii="Tahoma" w:hAnsi="Tahoma" w:cs="Tahoma"/>
          <w:bCs/>
          <w:sz w:val="18"/>
          <w:szCs w:val="18"/>
          <w:lang w:eastAsia="ru-RU"/>
        </w:rPr>
        <w:t xml:space="preserve">чение к системе теплоснабжения  ООО «Промэнергосеть» </w:t>
      </w:r>
      <w:proofErr w:type="spellStart"/>
      <w:r>
        <w:rPr>
          <w:rFonts w:ascii="Tahoma" w:hAnsi="Tahoma" w:cs="Tahoma"/>
          <w:bCs/>
          <w:sz w:val="18"/>
          <w:szCs w:val="18"/>
          <w:lang w:eastAsia="ru-RU"/>
        </w:rPr>
        <w:t>г</w:t>
      </w:r>
      <w:proofErr w:type="gramStart"/>
      <w:r>
        <w:rPr>
          <w:rFonts w:ascii="Tahoma" w:hAnsi="Tahoma" w:cs="Tahoma"/>
          <w:bCs/>
          <w:sz w:val="18"/>
          <w:szCs w:val="18"/>
          <w:lang w:eastAsia="ru-RU"/>
        </w:rPr>
        <w:t>.Н</w:t>
      </w:r>
      <w:proofErr w:type="gramEnd"/>
      <w:r>
        <w:rPr>
          <w:rFonts w:ascii="Tahoma" w:hAnsi="Tahoma" w:cs="Tahoma"/>
          <w:bCs/>
          <w:sz w:val="18"/>
          <w:szCs w:val="18"/>
          <w:lang w:eastAsia="ru-RU"/>
        </w:rPr>
        <w:t>овоуральск</w:t>
      </w:r>
      <w:proofErr w:type="spellEnd"/>
    </w:p>
    <w:p w:rsidR="00725752" w:rsidRPr="003F2659" w:rsidRDefault="00D648F8" w:rsidP="003F2659">
      <w:pPr>
        <w:suppressAutoHyphens w:val="0"/>
        <w:jc w:val="center"/>
        <w:rPr>
          <w:rFonts w:ascii="Tahoma" w:hAnsi="Tahoma" w:cs="Tahoma"/>
          <w:b/>
          <w:bCs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sz w:val="18"/>
          <w:szCs w:val="18"/>
          <w:lang w:eastAsia="ru-RU"/>
        </w:rPr>
        <w:t>За 2</w:t>
      </w:r>
      <w:r w:rsidR="003F2659" w:rsidRPr="003F2659">
        <w:rPr>
          <w:rFonts w:ascii="Tahoma" w:hAnsi="Tahoma" w:cs="Tahoma"/>
          <w:b/>
          <w:bCs/>
          <w:sz w:val="18"/>
          <w:szCs w:val="18"/>
          <w:lang w:eastAsia="ru-RU"/>
        </w:rPr>
        <w:t xml:space="preserve"> Квартал 2012 года</w:t>
      </w:r>
    </w:p>
    <w:p w:rsidR="00725752" w:rsidRPr="00A027C3" w:rsidRDefault="00725752" w:rsidP="007B6CFA">
      <w:pPr>
        <w:suppressAutoHyphens w:val="0"/>
        <w:rPr>
          <w:rFonts w:ascii="Tahoma" w:hAnsi="Tahoma" w:cs="Tahoma"/>
          <w:bCs/>
          <w:sz w:val="18"/>
          <w:szCs w:val="18"/>
          <w:lang w:eastAsia="ru-RU"/>
        </w:rPr>
      </w:pPr>
    </w:p>
    <w:tbl>
      <w:tblPr>
        <w:tblW w:w="9706" w:type="dxa"/>
        <w:tblInd w:w="103" w:type="dxa"/>
        <w:tblLook w:val="04A0"/>
      </w:tblPr>
      <w:tblGrid>
        <w:gridCol w:w="836"/>
        <w:gridCol w:w="6682"/>
        <w:gridCol w:w="2188"/>
      </w:tblGrid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поданных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0" w:name="RANGE!G14:G22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Количество зарегистрированных заявок на подключение к системе теплоснабжения 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bookmarkStart w:id="1" w:name="RANGE!F18:F21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(Гкал/час) </w:t>
            </w:r>
            <w:bookmarkEnd w:id="1"/>
          </w:p>
        </w:tc>
        <w:tc>
          <w:tcPr>
            <w:tcW w:w="2188" w:type="dxa"/>
            <w:tcBorders>
              <w:top w:val="nil"/>
              <w:left w:val="single" w:sz="4" w:space="0" w:color="333333"/>
              <w:bottom w:val="single" w:sz="4" w:space="0" w:color="333333"/>
              <w:right w:val="single" w:sz="8" w:space="0" w:color="333333"/>
            </w:tcBorders>
            <w:shd w:val="clear" w:color="000000" w:fill="CCFFCC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58,80</w:t>
            </w:r>
          </w:p>
        </w:tc>
      </w:tr>
      <w:tr w:rsidR="007B6CFA" w:rsidRPr="00804E87" w:rsidTr="000E4B50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668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горячей воде)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54,00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668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CC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ind w:firstLineChars="100" w:firstLine="180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Резерв мощности системы теплоснабжения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сего (в паре)  (Гкал/час) 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4,80</w:t>
            </w:r>
          </w:p>
        </w:tc>
      </w:tr>
      <w:tr w:rsidR="007B6CFA" w:rsidRPr="00804E87" w:rsidTr="000E4B50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000000" w:fill="FF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7B6CFA" w:rsidRPr="00804E87" w:rsidRDefault="007B6CFA" w:rsidP="000E4B50">
            <w:pPr>
              <w:suppressAutoHyphens w:val="0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: количество </w:t>
            </w:r>
            <w:proofErr w:type="gram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выданных</w:t>
            </w:r>
            <w:proofErr w:type="gram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техусловий</w:t>
            </w:r>
            <w:proofErr w:type="spellEnd"/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на подключение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CCFFFF"/>
            <w:noWrap/>
            <w:vAlign w:val="center"/>
            <w:hideMark/>
          </w:tcPr>
          <w:p w:rsidR="007B6CFA" w:rsidRPr="00804E87" w:rsidRDefault="007B6CFA" w:rsidP="000E4B50">
            <w:pPr>
              <w:suppressAutoHyphens w:val="0"/>
              <w:jc w:val="center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804E87">
              <w:rPr>
                <w:rFonts w:ascii="Tahoma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725752" w:rsidRDefault="00725752"/>
    <w:p w:rsidR="00725752" w:rsidRDefault="00725752"/>
    <w:p w:rsidR="003F2659" w:rsidRDefault="003F2659"/>
    <w:p w:rsidR="00725752" w:rsidRDefault="00725752"/>
    <w:p w:rsidR="00725752" w:rsidRDefault="00725752">
      <w:r>
        <w:t xml:space="preserve">Генеральный 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proofErr w:type="spellStart"/>
      <w:r>
        <w:t>А.М.Гигин</w:t>
      </w:r>
      <w:proofErr w:type="spellEnd"/>
    </w:p>
    <w:sectPr w:rsidR="00725752" w:rsidSect="002C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223"/>
    <w:rsid w:val="0001615F"/>
    <w:rsid w:val="001869DF"/>
    <w:rsid w:val="002C2281"/>
    <w:rsid w:val="003F2659"/>
    <w:rsid w:val="004701A7"/>
    <w:rsid w:val="00725752"/>
    <w:rsid w:val="00737223"/>
    <w:rsid w:val="007B6CFA"/>
    <w:rsid w:val="008F7F14"/>
    <w:rsid w:val="00BF2B63"/>
    <w:rsid w:val="00D648F8"/>
    <w:rsid w:val="00E16336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Nexus</dc:creator>
  <cp:keywords/>
  <dc:description/>
  <cp:lastModifiedBy>Nexus</cp:lastModifiedBy>
  <cp:revision>8</cp:revision>
  <cp:lastPrinted>2012-06-27T10:08:00Z</cp:lastPrinted>
  <dcterms:created xsi:type="dcterms:W3CDTF">2012-04-09T04:18:00Z</dcterms:created>
  <dcterms:modified xsi:type="dcterms:W3CDTF">2013-02-01T09:22:00Z</dcterms:modified>
</cp:coreProperties>
</file>