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26" w:rsidRDefault="00F81726" w:rsidP="00F817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ВЫПИСКА </w:t>
      </w:r>
    </w:p>
    <w:p w:rsidR="00F81726" w:rsidRDefault="00F81726" w:rsidP="00F81726">
      <w:pPr>
        <w:jc w:val="center"/>
        <w:rPr>
          <w:b/>
          <w:sz w:val="16"/>
          <w:szCs w:val="16"/>
        </w:rPr>
      </w:pPr>
    </w:p>
    <w:p w:rsidR="00F81726" w:rsidRDefault="00F81726" w:rsidP="00F817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 постановления РЭК Свердловской области</w:t>
      </w:r>
      <w:r w:rsidR="00ED78A1" w:rsidRPr="00ED7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тарифы поставки энергоресурсов, применяемые ООО «</w:t>
      </w:r>
      <w:proofErr w:type="spellStart"/>
      <w:r>
        <w:rPr>
          <w:b/>
          <w:sz w:val="24"/>
          <w:szCs w:val="24"/>
        </w:rPr>
        <w:t>Промэнергосеть</w:t>
      </w:r>
      <w:proofErr w:type="spellEnd"/>
      <w:r>
        <w:rPr>
          <w:b/>
          <w:sz w:val="24"/>
          <w:szCs w:val="24"/>
        </w:rPr>
        <w:t xml:space="preserve">» для расчета суммы оплаты с потребителями, </w:t>
      </w:r>
    </w:p>
    <w:p w:rsidR="00F81726" w:rsidRDefault="00F81726" w:rsidP="00F817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присоединенных к сетям ООО «</w:t>
      </w:r>
      <w:proofErr w:type="spellStart"/>
      <w:r>
        <w:rPr>
          <w:b/>
          <w:sz w:val="24"/>
          <w:szCs w:val="24"/>
        </w:rPr>
        <w:t>Промэнергосеть</w:t>
      </w:r>
      <w:proofErr w:type="spellEnd"/>
      <w:r>
        <w:rPr>
          <w:b/>
          <w:sz w:val="24"/>
          <w:szCs w:val="24"/>
        </w:rPr>
        <w:t>» за потребленные энергоресурсы с 01.01.2014 года</w:t>
      </w:r>
    </w:p>
    <w:p w:rsidR="00F81726" w:rsidRPr="00ED78A1" w:rsidRDefault="00F81726" w:rsidP="00ED78A1">
      <w:pPr>
        <w:ind w:right="283"/>
        <w:rPr>
          <w:b/>
          <w:sz w:val="16"/>
          <w:szCs w:val="16"/>
        </w:rPr>
      </w:pPr>
    </w:p>
    <w:p w:rsidR="00F81726" w:rsidRDefault="00F81726" w:rsidP="00F81726">
      <w:pPr>
        <w:ind w:right="32" w:firstLine="567"/>
        <w:jc w:val="right"/>
        <w:rPr>
          <w:b/>
        </w:rPr>
      </w:pPr>
      <w:r>
        <w:rPr>
          <w:b/>
        </w:rPr>
        <w:t xml:space="preserve">            (Без НДС)</w:t>
      </w:r>
    </w:p>
    <w:tbl>
      <w:tblPr>
        <w:tblW w:w="10515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1"/>
        <w:gridCol w:w="4498"/>
        <w:gridCol w:w="48"/>
        <w:gridCol w:w="660"/>
        <w:gridCol w:w="60"/>
        <w:gridCol w:w="772"/>
        <w:gridCol w:w="2827"/>
        <w:gridCol w:w="1159"/>
      </w:tblGrid>
      <w:tr w:rsidR="00F81726" w:rsidTr="00F81726">
        <w:trPr>
          <w:cantSplit/>
          <w:trHeight w:val="29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26" w:rsidRDefault="00F81726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snapToGrid w:val="0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snapToGrid w:val="0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26" w:rsidRDefault="00F81726">
            <w:pPr>
              <w:pStyle w:val="1"/>
              <w:rPr>
                <w:rFonts w:eastAsiaTheme="minorEastAsia"/>
                <w:b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sz w:val="18"/>
                <w:szCs w:val="18"/>
              </w:rPr>
              <w:t>Вид тарифа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26" w:rsidRDefault="00F81726">
            <w:pPr>
              <w:pStyle w:val="1"/>
              <w:rPr>
                <w:rFonts w:eastAsiaTheme="minorEastAsia"/>
                <w:b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sz w:val="18"/>
                <w:szCs w:val="18"/>
              </w:rPr>
              <w:t>Ед.</w:t>
            </w:r>
          </w:p>
          <w:p w:rsidR="00F81726" w:rsidRDefault="00F81726">
            <w:pPr>
              <w:pStyle w:val="1"/>
              <w:rPr>
                <w:rFonts w:eastAsiaTheme="minorEastAsia"/>
                <w:b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sz w:val="18"/>
                <w:szCs w:val="18"/>
              </w:rPr>
              <w:t xml:space="preserve"> изм.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26" w:rsidRDefault="00F81726">
            <w:pPr>
              <w:pStyle w:val="1"/>
              <w:rPr>
                <w:rFonts w:eastAsiaTheme="minorEastAsia"/>
                <w:b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sz w:val="18"/>
                <w:szCs w:val="18"/>
              </w:rPr>
              <w:t>Цена за ед., руб.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26" w:rsidRDefault="00F81726">
            <w:pPr>
              <w:pStyle w:val="1"/>
              <w:rPr>
                <w:rFonts w:eastAsiaTheme="minorEastAsia"/>
                <w:b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sz w:val="18"/>
                <w:szCs w:val="18"/>
              </w:rPr>
              <w:t>Основание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26" w:rsidRDefault="00F81726">
            <w:pPr>
              <w:pStyle w:val="1"/>
              <w:rPr>
                <w:rFonts w:eastAsiaTheme="minorEastAsia"/>
                <w:b w:val="0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b w:val="0"/>
                <w:sz w:val="18"/>
                <w:szCs w:val="18"/>
              </w:rPr>
              <w:t>Введен</w:t>
            </w:r>
            <w:proofErr w:type="gramEnd"/>
            <w:r>
              <w:rPr>
                <w:rFonts w:eastAsiaTheme="minorEastAsia"/>
                <w:b w:val="0"/>
                <w:sz w:val="18"/>
                <w:szCs w:val="18"/>
              </w:rPr>
              <w:t xml:space="preserve"> в действие</w:t>
            </w:r>
          </w:p>
        </w:tc>
      </w:tr>
      <w:tr w:rsidR="00F81726" w:rsidTr="00F81726">
        <w:trPr>
          <w:cantSplit/>
          <w:trHeight w:val="29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26" w:rsidRDefault="00F81726">
            <w:pPr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26" w:rsidRDefault="00F81726">
            <w:pPr>
              <w:pStyle w:val="1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Тарифы на тепловую энергию</w:t>
            </w:r>
          </w:p>
        </w:tc>
      </w:tr>
      <w:tr w:rsidR="00F81726" w:rsidTr="00F81726">
        <w:trPr>
          <w:trHeight w:val="29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1.1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Тариф на поставку тепловой энергии в паре для прочих потребителей 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 01.01.2014г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</w:p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 01.07.2014г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26" w:rsidRDefault="00F81726">
            <w:pPr>
              <w:jc w:val="center"/>
              <w:rPr>
                <w:snapToGrid w:val="0"/>
                <w:color w:val="000000"/>
              </w:rPr>
            </w:pPr>
          </w:p>
          <w:p w:rsidR="00F81726" w:rsidRDefault="00F8172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ГКал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26" w:rsidRDefault="00F81726">
            <w:pPr>
              <w:jc w:val="center"/>
              <w:rPr>
                <w:b/>
                <w:snapToGrid w:val="0"/>
                <w:color w:val="000000"/>
              </w:rPr>
            </w:pPr>
          </w:p>
          <w:p w:rsidR="00F81726" w:rsidRDefault="00F81726">
            <w:pPr>
              <w:jc w:val="center"/>
              <w:rPr>
                <w:b/>
                <w:snapToGrid w:val="0"/>
                <w:color w:val="000000"/>
              </w:rPr>
            </w:pPr>
          </w:p>
          <w:p w:rsidR="00F81726" w:rsidRDefault="00F8172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832,98</w:t>
            </w:r>
          </w:p>
          <w:p w:rsidR="00F81726" w:rsidRDefault="00F81726">
            <w:pPr>
              <w:jc w:val="center"/>
              <w:rPr>
                <w:b/>
                <w:snapToGrid w:val="0"/>
                <w:color w:val="000000"/>
              </w:rPr>
            </w:pPr>
          </w:p>
          <w:p w:rsidR="00F81726" w:rsidRDefault="00F8172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832,98</w:t>
            </w:r>
          </w:p>
          <w:p w:rsidR="00F81726" w:rsidRDefault="00F81726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Постановление РЭК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Свердл. обл. от 13.12.2013 г.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123-ПК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26" w:rsidRDefault="00F81726">
            <w:pPr>
              <w:tabs>
                <w:tab w:val="left" w:pos="820"/>
              </w:tabs>
              <w:jc w:val="center"/>
              <w:rPr>
                <w:snapToGrid w:val="0"/>
                <w:color w:val="000000"/>
              </w:rPr>
            </w:pPr>
            <w:r>
              <w:t>01.01.2014 г.</w:t>
            </w:r>
          </w:p>
        </w:tc>
      </w:tr>
      <w:tr w:rsidR="00F81726" w:rsidTr="00F81726">
        <w:trPr>
          <w:trHeight w:val="29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Тариф на поставку тепловой энергии в горячей воде с 01.01.2014г.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</w:p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 01.07.2014г.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26" w:rsidRDefault="00F81726">
            <w:pPr>
              <w:jc w:val="center"/>
              <w:rPr>
                <w:snapToGrid w:val="0"/>
                <w:color w:val="000000"/>
              </w:rPr>
            </w:pPr>
          </w:p>
          <w:p w:rsidR="00F81726" w:rsidRDefault="00F8172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ГКал</w:t>
            </w:r>
          </w:p>
          <w:p w:rsidR="00F81726" w:rsidRDefault="00F8172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26" w:rsidRDefault="00F81726">
            <w:pPr>
              <w:jc w:val="center"/>
              <w:rPr>
                <w:b/>
                <w:snapToGrid w:val="0"/>
                <w:color w:val="000000"/>
              </w:rPr>
            </w:pPr>
          </w:p>
          <w:p w:rsidR="00F81726" w:rsidRDefault="00F8172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1041,63</w:t>
            </w:r>
          </w:p>
          <w:p w:rsidR="00F81726" w:rsidRDefault="00F81726">
            <w:pPr>
              <w:jc w:val="center"/>
              <w:rPr>
                <w:b/>
                <w:snapToGrid w:val="0"/>
                <w:color w:val="000000"/>
              </w:rPr>
            </w:pPr>
          </w:p>
          <w:p w:rsidR="00F81726" w:rsidRDefault="00F8172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1041,63</w:t>
            </w:r>
          </w:p>
          <w:p w:rsidR="00F81726" w:rsidRDefault="00F81726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Постановление РЭК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Свердл. обл. от 13.12.2013 г.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123-ПК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26" w:rsidRDefault="00F81726">
            <w:pPr>
              <w:tabs>
                <w:tab w:val="left" w:pos="820"/>
              </w:tabs>
              <w:jc w:val="center"/>
              <w:rPr>
                <w:snapToGrid w:val="0"/>
                <w:color w:val="000000"/>
              </w:rPr>
            </w:pPr>
            <w:r>
              <w:t>01.01.2014 г.</w:t>
            </w:r>
          </w:p>
        </w:tc>
      </w:tr>
      <w:tr w:rsidR="00F81726" w:rsidTr="00F81726">
        <w:trPr>
          <w:trHeight w:val="29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1.3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Химически очищенная катионитовым методом и деаэрированием  вода, в т.ч.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 01.01.2014г.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</w:p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 01.07.2014г.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26" w:rsidRDefault="00F81726">
            <w:pPr>
              <w:jc w:val="center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м</w:t>
            </w:r>
            <w:proofErr w:type="gramEnd"/>
            <w:r>
              <w:rPr>
                <w:snapToGrid w:val="0"/>
                <w:color w:val="000000"/>
              </w:rPr>
              <w:t>³</w:t>
            </w:r>
          </w:p>
          <w:p w:rsidR="00F81726" w:rsidRDefault="00F81726">
            <w:pPr>
              <w:jc w:val="center"/>
              <w:rPr>
                <w:snapToGrid w:val="0"/>
                <w:color w:val="000000"/>
              </w:rPr>
            </w:pPr>
          </w:p>
          <w:p w:rsidR="00F81726" w:rsidRDefault="00F8172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26" w:rsidRDefault="00F81726">
            <w:pPr>
              <w:rPr>
                <w:b/>
                <w:snapToGrid w:val="0"/>
                <w:color w:val="000000"/>
              </w:rPr>
            </w:pPr>
          </w:p>
          <w:p w:rsidR="00F81726" w:rsidRDefault="00F81726">
            <w:pPr>
              <w:rPr>
                <w:b/>
                <w:snapToGrid w:val="0"/>
                <w:color w:val="000000"/>
              </w:rPr>
            </w:pPr>
          </w:p>
          <w:p w:rsidR="00F81726" w:rsidRDefault="00F8172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22,99</w:t>
            </w:r>
          </w:p>
          <w:p w:rsidR="00F81726" w:rsidRDefault="00F81726">
            <w:pPr>
              <w:rPr>
                <w:b/>
                <w:snapToGrid w:val="0"/>
                <w:color w:val="000000"/>
              </w:rPr>
            </w:pPr>
          </w:p>
          <w:p w:rsidR="00F81726" w:rsidRDefault="00F8172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24,63</w:t>
            </w:r>
          </w:p>
          <w:p w:rsidR="00F81726" w:rsidRDefault="00F81726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Постановление РЭК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Свердл. обл. от 13.12.2013 г.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126-ПК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26" w:rsidRDefault="00F81726">
            <w:pPr>
              <w:tabs>
                <w:tab w:val="left" w:pos="820"/>
              </w:tabs>
              <w:jc w:val="center"/>
              <w:rPr>
                <w:snapToGrid w:val="0"/>
                <w:color w:val="000000"/>
              </w:rPr>
            </w:pPr>
            <w:r>
              <w:t>01.01.2014 г.</w:t>
            </w:r>
          </w:p>
        </w:tc>
      </w:tr>
      <w:tr w:rsidR="00F81726" w:rsidTr="00F81726">
        <w:trPr>
          <w:trHeight w:val="29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1.4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Невозвращенный конденсат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очищенная катионитовым методом и деаэрированием с использованием реагентов, предотвращающих отложение солей 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 01.01.2014г.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</w:p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 01.07.2014г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26" w:rsidRDefault="00F81726">
            <w:pPr>
              <w:jc w:val="center"/>
              <w:rPr>
                <w:snapToGrid w:val="0"/>
                <w:color w:val="000000"/>
              </w:rPr>
            </w:pPr>
          </w:p>
          <w:p w:rsidR="00F81726" w:rsidRDefault="00F81726">
            <w:pPr>
              <w:jc w:val="center"/>
              <w:rPr>
                <w:snapToGrid w:val="0"/>
                <w:color w:val="000000"/>
              </w:rPr>
            </w:pPr>
          </w:p>
          <w:p w:rsidR="00F81726" w:rsidRDefault="00F81726">
            <w:pPr>
              <w:jc w:val="center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м</w:t>
            </w:r>
            <w:proofErr w:type="gramEnd"/>
            <w:r>
              <w:rPr>
                <w:snapToGrid w:val="0"/>
                <w:color w:val="000000"/>
              </w:rPr>
              <w:t>³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26" w:rsidRDefault="00F81726">
            <w:pPr>
              <w:rPr>
                <w:b/>
                <w:snapToGrid w:val="0"/>
                <w:color w:val="000000"/>
              </w:rPr>
            </w:pPr>
          </w:p>
          <w:p w:rsidR="00F81726" w:rsidRDefault="00F81726">
            <w:pPr>
              <w:rPr>
                <w:b/>
                <w:snapToGrid w:val="0"/>
                <w:color w:val="000000"/>
              </w:rPr>
            </w:pPr>
          </w:p>
          <w:p w:rsidR="00F81726" w:rsidRDefault="00F8172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12,51</w:t>
            </w:r>
          </w:p>
          <w:p w:rsidR="00F81726" w:rsidRDefault="00F81726">
            <w:pPr>
              <w:rPr>
                <w:b/>
                <w:snapToGrid w:val="0"/>
                <w:color w:val="000000"/>
              </w:rPr>
            </w:pPr>
          </w:p>
          <w:p w:rsidR="00F81726" w:rsidRDefault="00F81726">
            <w:pPr>
              <w:rPr>
                <w:b/>
                <w:snapToGrid w:val="0"/>
                <w:color w:val="000000"/>
              </w:rPr>
            </w:pPr>
          </w:p>
          <w:p w:rsidR="00F81726" w:rsidRDefault="00F8172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13,49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Постановление РЭК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Свердл. обл. от 13.12.2013 г.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126-ПК</w:t>
            </w:r>
          </w:p>
          <w:p w:rsidR="00F81726" w:rsidRDefault="00F81726">
            <w:pPr>
              <w:rPr>
                <w:snapToGrid w:val="0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26" w:rsidRDefault="00F81726">
            <w:pPr>
              <w:tabs>
                <w:tab w:val="left" w:pos="820"/>
              </w:tabs>
              <w:jc w:val="center"/>
              <w:rPr>
                <w:snapToGrid w:val="0"/>
                <w:color w:val="000000"/>
              </w:rPr>
            </w:pPr>
            <w:r>
              <w:t>01.01.2014 г.</w:t>
            </w:r>
          </w:p>
        </w:tc>
      </w:tr>
    </w:tbl>
    <w:p w:rsidR="00F81726" w:rsidRDefault="00F81726" w:rsidP="00F81726">
      <w:pPr>
        <w:jc w:val="both"/>
        <w:rPr>
          <w:sz w:val="16"/>
          <w:szCs w:val="16"/>
        </w:rPr>
      </w:pPr>
    </w:p>
    <w:p w:rsidR="00ED78A1" w:rsidRDefault="00ED78A1" w:rsidP="00ED78A1">
      <w:pPr>
        <w:jc w:val="center"/>
        <w:rPr>
          <w:b/>
          <w:sz w:val="24"/>
          <w:szCs w:val="24"/>
          <w:lang w:val="en-US"/>
        </w:rPr>
      </w:pPr>
    </w:p>
    <w:p w:rsidR="00ED78A1" w:rsidRPr="004F0746" w:rsidRDefault="00ED78A1" w:rsidP="00ED78A1">
      <w:pPr>
        <w:jc w:val="center"/>
        <w:rPr>
          <w:b/>
          <w:sz w:val="24"/>
          <w:szCs w:val="24"/>
        </w:rPr>
      </w:pPr>
      <w:r w:rsidRPr="001C5F77">
        <w:rPr>
          <w:b/>
          <w:sz w:val="24"/>
          <w:szCs w:val="24"/>
        </w:rPr>
        <w:t>Индивидуальные тарифы на услуги по передаче электрической энергии.</w:t>
      </w:r>
      <w:r>
        <w:rPr>
          <w:b/>
          <w:sz w:val="24"/>
          <w:szCs w:val="24"/>
        </w:rPr>
        <w:t xml:space="preserve"> Постановление РЭК от 18.12.2013 № 138-ПК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2868"/>
        <w:gridCol w:w="2777"/>
        <w:gridCol w:w="2644"/>
      </w:tblGrid>
      <w:tr w:rsidR="00ED78A1" w:rsidTr="004650B3">
        <w:trPr>
          <w:trHeight w:val="277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Двухставочный</w:t>
            </w:r>
            <w:proofErr w:type="spellEnd"/>
            <w:r>
              <w:rPr>
                <w:sz w:val="24"/>
                <w:szCs w:val="24"/>
              </w:rPr>
              <w:t xml:space="preserve"> тариф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Одноставочный</w:t>
            </w:r>
            <w:proofErr w:type="spellEnd"/>
            <w:r>
              <w:rPr>
                <w:sz w:val="24"/>
                <w:szCs w:val="24"/>
              </w:rPr>
              <w:t xml:space="preserve"> тариф</w:t>
            </w:r>
          </w:p>
        </w:tc>
      </w:tr>
      <w:tr w:rsidR="00ED78A1" w:rsidTr="004650B3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A1" w:rsidRDefault="00ED78A1" w:rsidP="004650B3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на оплату  технологического расхода потерь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A1" w:rsidRDefault="00ED78A1" w:rsidP="004650B3">
            <w:pPr>
              <w:rPr>
                <w:sz w:val="24"/>
                <w:szCs w:val="24"/>
              </w:rPr>
            </w:pPr>
          </w:p>
        </w:tc>
      </w:tr>
      <w:tr w:rsidR="00ED78A1" w:rsidTr="004650B3">
        <w:trPr>
          <w:trHeight w:val="277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Руб./</w:t>
            </w:r>
            <w:proofErr w:type="spellStart"/>
            <w:r>
              <w:rPr>
                <w:sz w:val="24"/>
                <w:szCs w:val="24"/>
              </w:rPr>
              <w:t>МВт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Руб./</w:t>
            </w:r>
            <w:proofErr w:type="spellStart"/>
            <w:r>
              <w:rPr>
                <w:sz w:val="24"/>
                <w:szCs w:val="24"/>
              </w:rPr>
              <w:t>МВт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Руб./</w:t>
            </w:r>
            <w:proofErr w:type="spellStart"/>
            <w:r>
              <w:rPr>
                <w:sz w:val="24"/>
                <w:szCs w:val="24"/>
              </w:rPr>
              <w:t>МВт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</w:p>
        </w:tc>
      </w:tr>
      <w:tr w:rsidR="00ED78A1" w:rsidTr="004650B3">
        <w:trPr>
          <w:trHeight w:val="277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349,753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</w:t>
            </w:r>
          </w:p>
        </w:tc>
      </w:tr>
      <w:tr w:rsidR="00ED78A1" w:rsidTr="004650B3">
        <w:trPr>
          <w:trHeight w:val="29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01.07.2014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86,986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621</w:t>
            </w:r>
          </w:p>
        </w:tc>
      </w:tr>
    </w:tbl>
    <w:p w:rsidR="00ED78A1" w:rsidRDefault="00ED78A1" w:rsidP="00ED78A1">
      <w:pPr>
        <w:jc w:val="center"/>
        <w:rPr>
          <w:b/>
          <w:sz w:val="24"/>
          <w:szCs w:val="24"/>
        </w:rPr>
      </w:pPr>
    </w:p>
    <w:p w:rsidR="00ED78A1" w:rsidRDefault="00ED78A1" w:rsidP="00ED78A1">
      <w:pPr>
        <w:jc w:val="both"/>
        <w:rPr>
          <w:b/>
          <w:sz w:val="24"/>
          <w:szCs w:val="24"/>
          <w:lang w:val="en-US"/>
        </w:rPr>
      </w:pPr>
    </w:p>
    <w:p w:rsidR="00ED78A1" w:rsidRPr="00850EF1" w:rsidRDefault="00ED78A1" w:rsidP="00ED78A1">
      <w:pPr>
        <w:jc w:val="both"/>
        <w:rPr>
          <w:b/>
          <w:sz w:val="24"/>
          <w:szCs w:val="24"/>
        </w:rPr>
      </w:pPr>
      <w:r w:rsidRPr="00AE4897">
        <w:rPr>
          <w:b/>
          <w:sz w:val="24"/>
          <w:szCs w:val="24"/>
        </w:rPr>
        <w:t>Валовая выручка на долгосрочный период регулирования (без учета оплаты потерь)</w:t>
      </w:r>
      <w:r>
        <w:rPr>
          <w:b/>
          <w:sz w:val="24"/>
          <w:szCs w:val="24"/>
        </w:rPr>
        <w:t>.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0"/>
        <w:gridCol w:w="3203"/>
      </w:tblGrid>
      <w:tr w:rsidR="00ED78A1" w:rsidTr="004650B3">
        <w:trPr>
          <w:trHeight w:val="1175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</w:p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</w:t>
            </w:r>
          </w:p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</w:p>
        </w:tc>
      </w:tr>
      <w:tr w:rsidR="00ED78A1" w:rsidTr="004650B3">
        <w:trPr>
          <w:trHeight w:val="2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Промэнергосеть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овоуральск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1" w:rsidRDefault="00ED78A1" w:rsidP="0046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7 295,28 </w:t>
            </w:r>
          </w:p>
        </w:tc>
      </w:tr>
    </w:tbl>
    <w:p w:rsidR="00ED78A1" w:rsidRDefault="00ED78A1" w:rsidP="00ED78A1">
      <w:pPr>
        <w:jc w:val="center"/>
        <w:rPr>
          <w:b/>
          <w:sz w:val="24"/>
          <w:szCs w:val="24"/>
        </w:rPr>
      </w:pPr>
    </w:p>
    <w:p w:rsidR="00F81726" w:rsidRDefault="00F81726" w:rsidP="00F81726">
      <w:pPr>
        <w:jc w:val="both"/>
        <w:rPr>
          <w:sz w:val="28"/>
          <w:szCs w:val="28"/>
        </w:rPr>
      </w:pPr>
    </w:p>
    <w:p w:rsidR="00F81726" w:rsidRDefault="00F81726" w:rsidP="00F81726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ООО "Промэнергосеть"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/Гигин А.М./            </w:t>
      </w:r>
    </w:p>
    <w:p w:rsidR="00F81726" w:rsidRDefault="00F81726" w:rsidP="00F81726">
      <w:pPr>
        <w:ind w:left="-720"/>
        <w:jc w:val="both"/>
        <w:rPr>
          <w:sz w:val="24"/>
          <w:szCs w:val="24"/>
        </w:rPr>
      </w:pPr>
    </w:p>
    <w:p w:rsidR="003B4B52" w:rsidRDefault="00F81726" w:rsidP="00850EF1">
      <w:pPr>
        <w:ind w:left="-720"/>
        <w:jc w:val="both"/>
      </w:pPr>
      <w:r>
        <w:rPr>
          <w:sz w:val="24"/>
          <w:szCs w:val="24"/>
        </w:rPr>
        <w:t>тел.: (34370) 2-58-62</w:t>
      </w:r>
      <w:bookmarkStart w:id="0" w:name="_GoBack"/>
      <w:bookmarkEnd w:id="0"/>
    </w:p>
    <w:sectPr w:rsidR="003B4B52" w:rsidSect="00ED78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726"/>
    <w:rsid w:val="00272075"/>
    <w:rsid w:val="003B40D4"/>
    <w:rsid w:val="003B4B52"/>
    <w:rsid w:val="004A01BB"/>
    <w:rsid w:val="006206A8"/>
    <w:rsid w:val="007C06A6"/>
    <w:rsid w:val="00850EF1"/>
    <w:rsid w:val="008A2E29"/>
    <w:rsid w:val="00ED78A1"/>
    <w:rsid w:val="00F8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1726"/>
    <w:pPr>
      <w:keepNext/>
      <w:tabs>
        <w:tab w:val="left" w:pos="820"/>
      </w:tabs>
      <w:snapToGrid w:val="0"/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72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User</cp:lastModifiedBy>
  <cp:revision>8</cp:revision>
  <dcterms:created xsi:type="dcterms:W3CDTF">2014-04-16T04:55:00Z</dcterms:created>
  <dcterms:modified xsi:type="dcterms:W3CDTF">2014-04-17T16:51:00Z</dcterms:modified>
</cp:coreProperties>
</file>